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A" w:rsidRPr="00181E8A" w:rsidRDefault="00181E8A" w:rsidP="00181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E8A">
        <w:rPr>
          <w:rFonts w:ascii="Times New Roman" w:hAnsi="Times New Roman" w:cs="Times New Roman"/>
          <w:b/>
          <w:sz w:val="32"/>
          <w:szCs w:val="32"/>
        </w:rPr>
        <w:t>Вес</w:t>
      </w:r>
      <w:r>
        <w:rPr>
          <w:rFonts w:ascii="Times New Roman" w:hAnsi="Times New Roman" w:cs="Times New Roman"/>
          <w:b/>
          <w:sz w:val="32"/>
          <w:szCs w:val="32"/>
        </w:rPr>
        <w:t>енне-летний пожароопасный период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E8A" w:rsidRPr="00181E8A" w:rsidRDefault="00181E8A" w:rsidP="001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8A">
        <w:rPr>
          <w:rFonts w:ascii="Times New Roman" w:hAnsi="Times New Roman" w:cs="Times New Roman"/>
          <w:b/>
          <w:sz w:val="28"/>
          <w:szCs w:val="28"/>
        </w:rPr>
        <w:t>Весенне-летний пожароопасный период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весенне-летнего пожароопасного периода  гражданам, КФХ, сельхозпредприятиям необходимо  помнить, что порядок  использования открытого огня и разведения костров на землях сельскохозяйственного назначения и землях запаса определяется Приказом МЧС  </w:t>
      </w:r>
      <w:r>
        <w:rPr>
          <w:rFonts w:ascii="Times New Roman" w:hAnsi="Times New Roman" w:cs="Times New Roman"/>
          <w:sz w:val="28"/>
          <w:szCs w:val="28"/>
        </w:rPr>
        <w:t>России от 26.01.2016 года № 26.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Данным приказом устанавливается, что использование открытого огня должно осуществляться в специально оборудованных местах при выполнении определённых требований. Все требован</w:t>
      </w:r>
      <w:r>
        <w:rPr>
          <w:rFonts w:ascii="Times New Roman" w:hAnsi="Times New Roman" w:cs="Times New Roman"/>
          <w:sz w:val="28"/>
          <w:szCs w:val="28"/>
        </w:rPr>
        <w:t>ия четко прописаны: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</w:t>
      </w:r>
      <w:r>
        <w:rPr>
          <w:rFonts w:ascii="Times New Roman" w:hAnsi="Times New Roman" w:cs="Times New Roman"/>
          <w:sz w:val="28"/>
          <w:szCs w:val="28"/>
        </w:rPr>
        <w:t xml:space="preserve"> объёмом не более 1 куб. метра;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</w:t>
      </w:r>
      <w:r>
        <w:rPr>
          <w:rFonts w:ascii="Times New Roman" w:hAnsi="Times New Roman" w:cs="Times New Roman"/>
          <w:sz w:val="28"/>
          <w:szCs w:val="28"/>
        </w:rPr>
        <w:t>ущих групп лиственных деревьев;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</w:t>
      </w:r>
      <w:r>
        <w:rPr>
          <w:rFonts w:ascii="Times New Roman" w:hAnsi="Times New Roman" w:cs="Times New Roman"/>
          <w:sz w:val="28"/>
          <w:szCs w:val="28"/>
        </w:rPr>
        <w:t>сой шириной не менее 0,4 метра;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lastRenderedPageBreak/>
        <w:t>Данный приказ определяет  и иные условия по разведени</w:t>
      </w:r>
      <w:r>
        <w:rPr>
          <w:rFonts w:ascii="Times New Roman" w:hAnsi="Times New Roman" w:cs="Times New Roman"/>
          <w:sz w:val="28"/>
          <w:szCs w:val="28"/>
        </w:rPr>
        <w:t>ю огня на вышеуказанных землях.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 xml:space="preserve"> Несоблюдение требований приводит к привлечению к административно</w:t>
      </w:r>
      <w:r>
        <w:rPr>
          <w:rFonts w:ascii="Times New Roman" w:hAnsi="Times New Roman" w:cs="Times New Roman"/>
          <w:sz w:val="28"/>
          <w:szCs w:val="28"/>
        </w:rPr>
        <w:t>й и иным видам ответственности</w:t>
      </w:r>
    </w:p>
    <w:p w:rsidR="00181E8A" w:rsidRPr="00181E8A" w:rsidRDefault="00181E8A" w:rsidP="001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8A">
        <w:rPr>
          <w:rFonts w:ascii="Times New Roman" w:hAnsi="Times New Roman" w:cs="Times New Roman"/>
          <w:b/>
          <w:sz w:val="28"/>
          <w:szCs w:val="28"/>
        </w:rPr>
        <w:t>При этом использование открытого огня запрещается: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</w:t>
      </w:r>
      <w:r>
        <w:rPr>
          <w:rFonts w:ascii="Times New Roman" w:hAnsi="Times New Roman" w:cs="Times New Roman"/>
          <w:sz w:val="28"/>
          <w:szCs w:val="28"/>
        </w:rPr>
        <w:t>собого противопожарного режима;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E8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</w:t>
      </w:r>
      <w:r>
        <w:rPr>
          <w:rFonts w:ascii="Times New Roman" w:hAnsi="Times New Roman" w:cs="Times New Roman"/>
          <w:sz w:val="28"/>
          <w:szCs w:val="28"/>
        </w:rPr>
        <w:t>иалов за пределы очага горения;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при скорости ветра, превышающе</w:t>
      </w:r>
      <w:r>
        <w:rPr>
          <w:rFonts w:ascii="Times New Roman" w:hAnsi="Times New Roman" w:cs="Times New Roman"/>
          <w:sz w:val="28"/>
          <w:szCs w:val="28"/>
        </w:rPr>
        <w:t>й значение 10 метров в секунду.</w:t>
      </w:r>
    </w:p>
    <w:p w:rsidR="00181E8A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>Следует помнить, что особый противопожарный режим может быть установлен на уровне субъекта Российской Федерации (Оренбургской области), так и на муниципальном уровне. При его установлении запрещено  использовать открытый огонь либо на всей территории Оренбургской области, либо на территории того муниципалитета, в котором такой режим установлен. Ответственность за нарушение правил пожарной безопасности при установлении режима значительно  возрастает.</w:t>
      </w:r>
    </w:p>
    <w:p w:rsidR="000B0DA0" w:rsidRPr="00181E8A" w:rsidRDefault="00181E8A" w:rsidP="00181E8A">
      <w:pPr>
        <w:jc w:val="both"/>
        <w:rPr>
          <w:rFonts w:ascii="Times New Roman" w:hAnsi="Times New Roman" w:cs="Times New Roman"/>
          <w:sz w:val="28"/>
          <w:szCs w:val="28"/>
        </w:rPr>
      </w:pPr>
      <w:r w:rsidRPr="00181E8A">
        <w:rPr>
          <w:rFonts w:ascii="Times New Roman" w:hAnsi="Times New Roman" w:cs="Times New Roman"/>
          <w:sz w:val="28"/>
          <w:szCs w:val="28"/>
        </w:rPr>
        <w:t xml:space="preserve">  За нарушение правил пожарной безопасности к административной ответственности возможно привлечь в течение 1 года с момента совершения  административного правонарушения. Субъектами, привлекаемые к административной ответственности являются как физические лица (граждане, должностные лица) так и юридические лица.</w:t>
      </w:r>
    </w:p>
    <w:sectPr w:rsidR="000B0DA0" w:rsidRPr="0018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C"/>
    <w:rsid w:val="00181E8A"/>
    <w:rsid w:val="007B0AC7"/>
    <w:rsid w:val="007D5C3C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2019-06-04T11:33:00Z</dcterms:created>
  <dcterms:modified xsi:type="dcterms:W3CDTF">2019-06-04T11:35:00Z</dcterms:modified>
</cp:coreProperties>
</file>